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BA" w:rsidRDefault="005601BA" w:rsidP="00B77FA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6"/>
        </w:rPr>
      </w:pPr>
    </w:p>
    <w:p w:rsidR="000672E1" w:rsidRDefault="006F7F38" w:rsidP="00B77F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6"/>
        </w:rPr>
      </w:pPr>
      <w:r w:rsidRPr="006F7F38">
        <w:rPr>
          <w:rFonts w:ascii="Arial" w:eastAsia="Times New Roman" w:hAnsi="Arial" w:cs="Arial"/>
          <w:b/>
          <w:color w:val="000000"/>
          <w:sz w:val="18"/>
          <w:szCs w:val="16"/>
        </w:rPr>
        <w:t>M</w:t>
      </w:r>
      <w:r w:rsidR="006B2DF5" w:rsidRPr="006F7F38">
        <w:rPr>
          <w:rFonts w:ascii="Arial" w:eastAsia="Times New Roman" w:hAnsi="Arial" w:cs="Arial"/>
          <w:b/>
          <w:color w:val="000000"/>
          <w:sz w:val="18"/>
          <w:szCs w:val="16"/>
        </w:rPr>
        <w:t>onitoring wizyjny</w:t>
      </w:r>
      <w:r w:rsidRPr="006F7F38">
        <w:rPr>
          <w:rFonts w:ascii="Arial" w:eastAsia="Times New Roman" w:hAnsi="Arial" w:cs="Arial"/>
          <w:b/>
          <w:color w:val="000000"/>
          <w:sz w:val="18"/>
          <w:szCs w:val="16"/>
        </w:rPr>
        <w:t>- klauzula informacyjna</w:t>
      </w:r>
    </w:p>
    <w:p w:rsidR="006F7F38" w:rsidRDefault="006B2DF5" w:rsidP="00B77FA0">
      <w:pPr>
        <w:spacing w:before="100" w:beforeAutospacing="1" w:after="100" w:afterAutospacing="1" w:line="240" w:lineRule="auto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Administratorem Państwa </w:t>
      </w:r>
      <w:r w:rsidR="00E450FC" w:rsidRPr="00E450FC">
        <w:rPr>
          <w:rFonts w:ascii="Arial" w:hAnsi="Arial" w:cs="Arial"/>
          <w:sz w:val="18"/>
          <w:szCs w:val="16"/>
        </w:rPr>
        <w:t xml:space="preserve"> da</w:t>
      </w:r>
      <w:r w:rsidR="005601BA">
        <w:rPr>
          <w:rFonts w:ascii="Arial" w:hAnsi="Arial" w:cs="Arial"/>
          <w:sz w:val="18"/>
          <w:szCs w:val="16"/>
        </w:rPr>
        <w:t xml:space="preserve">nych osobowych </w:t>
      </w:r>
      <w:r w:rsidR="00E450FC" w:rsidRPr="00E450FC">
        <w:rPr>
          <w:rFonts w:ascii="Arial" w:hAnsi="Arial" w:cs="Arial"/>
          <w:sz w:val="18"/>
          <w:szCs w:val="16"/>
        </w:rPr>
        <w:t xml:space="preserve"> jest  Burm</w:t>
      </w:r>
      <w:r w:rsidR="005601BA">
        <w:rPr>
          <w:rFonts w:ascii="Arial" w:hAnsi="Arial" w:cs="Arial"/>
          <w:sz w:val="18"/>
          <w:szCs w:val="16"/>
        </w:rPr>
        <w:t xml:space="preserve">istrz Wieruszowa  z siedzibą przy ul. </w:t>
      </w:r>
      <w:r w:rsidR="00E450FC" w:rsidRPr="00E450FC">
        <w:rPr>
          <w:rFonts w:ascii="Arial" w:hAnsi="Arial" w:cs="Arial"/>
          <w:sz w:val="18"/>
          <w:szCs w:val="16"/>
        </w:rPr>
        <w:t xml:space="preserve"> Rynek 1-7, 98-400 Wieruszów, tel. 0627832610, email: </w:t>
      </w:r>
      <w:hyperlink r:id="rId8" w:history="1">
        <w:r w:rsidR="006F7F38" w:rsidRPr="00E017F5">
          <w:rPr>
            <w:rStyle w:val="Hipercze"/>
            <w:rFonts w:ascii="Arial" w:hAnsi="Arial" w:cs="Arial"/>
            <w:sz w:val="18"/>
            <w:szCs w:val="16"/>
          </w:rPr>
          <w:t>um@wieruszow.pl</w:t>
        </w:r>
      </w:hyperlink>
      <w:r w:rsidR="00E450FC" w:rsidRPr="00E450FC">
        <w:rPr>
          <w:rFonts w:ascii="Arial" w:hAnsi="Arial" w:cs="Arial"/>
          <w:sz w:val="18"/>
          <w:szCs w:val="16"/>
        </w:rPr>
        <w:t>.</w:t>
      </w:r>
    </w:p>
    <w:p w:rsidR="006F7F38" w:rsidRPr="006F7F38" w:rsidRDefault="006F7F38" w:rsidP="00B77FA0">
      <w:pPr>
        <w:spacing w:before="100" w:beforeAutospacing="1" w:after="100" w:afterAutospacing="1" w:line="240" w:lineRule="auto"/>
        <w:rPr>
          <w:rFonts w:ascii="Arial" w:hAnsi="Arial" w:cs="Arial"/>
          <w:b/>
          <w:sz w:val="18"/>
          <w:szCs w:val="16"/>
        </w:rPr>
      </w:pPr>
      <w:r w:rsidRPr="006F7F38">
        <w:rPr>
          <w:rFonts w:ascii="Arial" w:hAnsi="Arial" w:cs="Arial"/>
          <w:b/>
          <w:sz w:val="18"/>
          <w:szCs w:val="16"/>
        </w:rPr>
        <w:t>Inspektor ochrony danych</w:t>
      </w:r>
    </w:p>
    <w:p w:rsidR="00EB658F" w:rsidRDefault="0063370D" w:rsidP="00B77FA0">
      <w:pPr>
        <w:spacing w:before="100" w:beforeAutospacing="1" w:after="100" w:afterAutospacing="1" w:line="240" w:lineRule="auto"/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</w:pPr>
      <w:r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="006B2DF5">
        <w:rPr>
          <w:rFonts w:ascii="Arial" w:eastAsia="Times New Roman" w:hAnsi="Arial" w:cs="Arial"/>
          <w:color w:val="000000"/>
          <w:sz w:val="18"/>
          <w:szCs w:val="16"/>
        </w:rPr>
        <w:t xml:space="preserve">W sprawach z zakresu ochrony danych osobowych mogą Państwo kontaktować się z </w:t>
      </w:r>
      <w:r>
        <w:rPr>
          <w:rFonts w:ascii="Arial" w:eastAsia="Times New Roman" w:hAnsi="Arial" w:cs="Arial"/>
          <w:color w:val="000000"/>
          <w:sz w:val="18"/>
          <w:szCs w:val="16"/>
        </w:rPr>
        <w:t>I</w:t>
      </w:r>
      <w:r w:rsidR="006B2DF5">
        <w:rPr>
          <w:rFonts w:ascii="Arial" w:eastAsia="Times New Roman" w:hAnsi="Arial" w:cs="Arial"/>
          <w:color w:val="000000"/>
          <w:sz w:val="18"/>
          <w:szCs w:val="16"/>
        </w:rPr>
        <w:t>nspektorem ochrony danych -</w:t>
      </w:r>
      <w:r w:rsidR="005601BA">
        <w:rPr>
          <w:rFonts w:ascii="Arial" w:eastAsia="Times New Roman" w:hAnsi="Arial" w:cs="Arial"/>
          <w:color w:val="000000"/>
          <w:sz w:val="18"/>
          <w:szCs w:val="16"/>
        </w:rPr>
        <w:t xml:space="preserve"> Pani</w:t>
      </w:r>
      <w:r w:rsidR="006B2DF5">
        <w:rPr>
          <w:rFonts w:ascii="Arial" w:eastAsia="Times New Roman" w:hAnsi="Arial" w:cs="Arial"/>
          <w:color w:val="000000"/>
          <w:sz w:val="18"/>
          <w:szCs w:val="16"/>
        </w:rPr>
        <w:t>ą Elżbietą</w:t>
      </w:r>
      <w:r w:rsidR="005601BA">
        <w:rPr>
          <w:rFonts w:ascii="Arial" w:eastAsia="Times New Roman" w:hAnsi="Arial" w:cs="Arial"/>
          <w:color w:val="000000"/>
          <w:sz w:val="18"/>
          <w:szCs w:val="16"/>
        </w:rPr>
        <w:t xml:space="preserve"> Biczysko,</w:t>
      </w:r>
      <w:r w:rsidR="006B2DF5">
        <w:rPr>
          <w:rFonts w:ascii="Arial" w:eastAsia="Times New Roman" w:hAnsi="Arial" w:cs="Arial"/>
          <w:color w:val="000000"/>
          <w:sz w:val="18"/>
          <w:szCs w:val="16"/>
        </w:rPr>
        <w:t xml:space="preserve"> pod adresem</w:t>
      </w:r>
      <w:r w:rsidR="005601BA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="00EB658F" w:rsidRPr="00502927">
        <w:rPr>
          <w:rFonts w:ascii="Arial" w:eastAsia="Times New Roman" w:hAnsi="Arial" w:cs="Arial"/>
          <w:color w:val="000000"/>
          <w:sz w:val="18"/>
          <w:szCs w:val="16"/>
        </w:rPr>
        <w:t xml:space="preserve">tel. 0627832615 email: </w:t>
      </w:r>
      <w:hyperlink r:id="rId9" w:history="1">
        <w:r w:rsidR="00EB658F" w:rsidRPr="00FA244D">
          <w:rPr>
            <w:rStyle w:val="Hipercze"/>
            <w:rFonts w:ascii="Arial" w:eastAsia="Times New Roman" w:hAnsi="Arial" w:cs="Arial"/>
            <w:color w:val="auto"/>
            <w:sz w:val="18"/>
            <w:szCs w:val="16"/>
            <w:u w:val="none"/>
          </w:rPr>
          <w:t>inspektordanych@wieruszow.pl</w:t>
        </w:r>
      </w:hyperlink>
      <w:r w:rsidR="006B2DF5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 lub pisemnie na adres siedziby administratora.</w:t>
      </w:r>
    </w:p>
    <w:p w:rsidR="006F7F38" w:rsidRDefault="006F7F38" w:rsidP="00B77FA0">
      <w:pPr>
        <w:spacing w:before="100" w:beforeAutospacing="1" w:after="100" w:afterAutospacing="1" w:line="240" w:lineRule="auto"/>
        <w:jc w:val="both"/>
        <w:rPr>
          <w:rStyle w:val="Hipercze"/>
          <w:rFonts w:ascii="Arial" w:eastAsia="Times New Roman" w:hAnsi="Arial" w:cs="Arial"/>
          <w:b/>
          <w:color w:val="auto"/>
          <w:sz w:val="18"/>
          <w:szCs w:val="16"/>
          <w:u w:val="none"/>
        </w:rPr>
      </w:pPr>
      <w:r w:rsidRPr="006F7F38">
        <w:rPr>
          <w:rStyle w:val="Hipercze"/>
          <w:rFonts w:ascii="Arial" w:eastAsia="Times New Roman" w:hAnsi="Arial" w:cs="Arial"/>
          <w:b/>
          <w:color w:val="auto"/>
          <w:sz w:val="18"/>
          <w:szCs w:val="16"/>
          <w:u w:val="none"/>
        </w:rPr>
        <w:t>Cele i podstawy przetwarzania</w:t>
      </w:r>
    </w:p>
    <w:p w:rsidR="00E450FC" w:rsidRDefault="006B2DF5" w:rsidP="00B77FA0">
      <w:pPr>
        <w:spacing w:before="100" w:beforeAutospacing="1" w:after="100" w:afterAutospacing="1" w:line="240" w:lineRule="auto"/>
        <w:jc w:val="both"/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</w:pPr>
      <w:r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>Celem monitoringu wizyjnego w obszarze przestrzeni publicznej jest zapewnienie porządku publicznego i bezpieczeństwa obywateli oraz ochrony przeciwpowodziowej i przeciwpożarowej.</w:t>
      </w:r>
      <w:r w:rsidR="0055334E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 </w:t>
      </w:r>
      <w:r w:rsidR="00CF25B9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>Podstawą</w:t>
      </w:r>
      <w:r w:rsidR="006F7F38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 do przetwarzania danych jest art. 6 ust. 1 lit. e </w:t>
      </w:r>
      <w:r w:rsidR="005601BA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 RODO</w:t>
      </w:r>
      <w:r w:rsidR="006F7F38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 wynikający z ustawy  z dnia 8 marca 1990 r. o samorządzie gminnym.</w:t>
      </w:r>
    </w:p>
    <w:p w:rsidR="006F7F38" w:rsidRDefault="006F7F38" w:rsidP="00B77FA0">
      <w:pPr>
        <w:spacing w:before="100" w:beforeAutospacing="1" w:after="100" w:afterAutospacing="1" w:line="240" w:lineRule="auto"/>
        <w:rPr>
          <w:rStyle w:val="Hipercze"/>
          <w:rFonts w:ascii="Arial" w:eastAsia="Times New Roman" w:hAnsi="Arial" w:cs="Arial"/>
          <w:b/>
          <w:color w:val="auto"/>
          <w:sz w:val="18"/>
          <w:szCs w:val="16"/>
          <w:u w:val="none"/>
        </w:rPr>
      </w:pPr>
      <w:r w:rsidRPr="006F7F38">
        <w:rPr>
          <w:rStyle w:val="Hipercze"/>
          <w:rFonts w:ascii="Arial" w:eastAsia="Times New Roman" w:hAnsi="Arial" w:cs="Arial"/>
          <w:b/>
          <w:color w:val="auto"/>
          <w:sz w:val="18"/>
          <w:szCs w:val="16"/>
          <w:u w:val="none"/>
        </w:rPr>
        <w:t>Odbiorcy danych osobowych</w:t>
      </w:r>
    </w:p>
    <w:p w:rsidR="00D510D6" w:rsidRDefault="00AC329E" w:rsidP="00B77FA0">
      <w:pPr>
        <w:spacing w:before="100" w:beforeAutospacing="1" w:after="100" w:afterAutospacing="1" w:line="240" w:lineRule="auto"/>
        <w:jc w:val="both"/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</w:pPr>
      <w:r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>O</w:t>
      </w:r>
      <w:r w:rsidR="00B2154B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>dbiorcami</w:t>
      </w:r>
      <w:r w:rsidR="00D510D6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 Pani/Pana danych osobowych</w:t>
      </w:r>
      <w:r w:rsidR="00AA439D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>(nagrania z monitoringu)</w:t>
      </w:r>
      <w:r w:rsidR="00D510D6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 </w:t>
      </w:r>
      <w:r w:rsidR="00FD0B5C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mogą </w:t>
      </w:r>
      <w:r w:rsidR="00A77ECC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>być  podmioty</w:t>
      </w:r>
      <w:r w:rsidR="00FD0B5C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 </w:t>
      </w:r>
      <w:r w:rsidR="00A77ECC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upoważnione na </w:t>
      </w:r>
      <w:r w:rsidR="00FD0B5C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 podstawie przepisów prawa</w:t>
      </w:r>
      <w:r w:rsidR="00AA439D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 ( Policja, Sąd, Prokuratura).</w:t>
      </w:r>
      <w:r w:rsidR="00FD0B5C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 </w:t>
      </w:r>
      <w:r w:rsidR="00D26967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Przetwarzanie Państwa </w:t>
      </w:r>
      <w:r w:rsidR="003F72E9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danych ujętych w systemach informatycznych powierzamy również podmiotom obsługującym lub udostępniającym nam te systemy, przy czym zakres przetwarzania ograniczony jest tylko i wyłącznie do zakresu związanego z realizacją zadań w tych systemach takich jak : wdrażanie, serwis, naprawa, konserwacja tych systemów. </w:t>
      </w:r>
    </w:p>
    <w:p w:rsidR="00AA439D" w:rsidRDefault="00AA439D" w:rsidP="00B77FA0">
      <w:pPr>
        <w:spacing w:before="100" w:beforeAutospacing="1" w:after="100" w:afterAutospacing="1" w:line="240" w:lineRule="auto"/>
        <w:rPr>
          <w:rStyle w:val="Hipercze"/>
          <w:rFonts w:ascii="Arial" w:eastAsia="Times New Roman" w:hAnsi="Arial" w:cs="Arial"/>
          <w:b/>
          <w:color w:val="auto"/>
          <w:sz w:val="18"/>
          <w:szCs w:val="16"/>
          <w:u w:val="none"/>
        </w:rPr>
      </w:pPr>
      <w:r w:rsidRPr="00AA439D">
        <w:rPr>
          <w:rStyle w:val="Hipercze"/>
          <w:rFonts w:ascii="Arial" w:eastAsia="Times New Roman" w:hAnsi="Arial" w:cs="Arial"/>
          <w:b/>
          <w:color w:val="auto"/>
          <w:sz w:val="18"/>
          <w:szCs w:val="16"/>
          <w:u w:val="none"/>
        </w:rPr>
        <w:t>Okres przechowywania danyc</w:t>
      </w:r>
      <w:r>
        <w:rPr>
          <w:rStyle w:val="Hipercze"/>
          <w:rFonts w:ascii="Arial" w:eastAsia="Times New Roman" w:hAnsi="Arial" w:cs="Arial"/>
          <w:b/>
          <w:color w:val="auto"/>
          <w:sz w:val="18"/>
          <w:szCs w:val="16"/>
          <w:u w:val="none"/>
        </w:rPr>
        <w:t>h</w:t>
      </w:r>
    </w:p>
    <w:p w:rsidR="00A9663A" w:rsidRDefault="00AA439D" w:rsidP="00B77FA0">
      <w:pPr>
        <w:spacing w:before="100" w:beforeAutospacing="1" w:after="100" w:afterAutospacing="1" w:line="240" w:lineRule="auto"/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</w:pPr>
      <w:r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Okres przechowywania zapisu z monitoringu wynosi 14 dni, a w przypadku wystąpienia </w:t>
      </w:r>
      <w:r>
        <w:rPr>
          <w:rStyle w:val="Hipercze"/>
          <w:rFonts w:ascii="Arial" w:eastAsia="Times New Roman" w:hAnsi="Arial" w:cs="Arial"/>
          <w:b/>
          <w:color w:val="auto"/>
          <w:sz w:val="18"/>
          <w:szCs w:val="16"/>
          <w:u w:val="none"/>
        </w:rPr>
        <w:t xml:space="preserve"> </w:t>
      </w:r>
      <w:r w:rsidRPr="005836E3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>incydentu,</w:t>
      </w:r>
      <w:r>
        <w:rPr>
          <w:rStyle w:val="Hipercze"/>
          <w:rFonts w:ascii="Arial" w:eastAsia="Times New Roman" w:hAnsi="Arial" w:cs="Arial"/>
          <w:b/>
          <w:color w:val="auto"/>
          <w:sz w:val="18"/>
          <w:szCs w:val="16"/>
          <w:u w:val="none"/>
        </w:rPr>
        <w:t xml:space="preserve"> </w:t>
      </w:r>
      <w:r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>do czasu wyjaśnienia sprawy albo zakończenia odpowiednich postępowań.</w:t>
      </w:r>
      <w:r w:rsidRPr="00AA439D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 </w:t>
      </w:r>
      <w:r w:rsidR="00A9663A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>W</w:t>
      </w:r>
      <w:r w:rsidR="00D510D6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 odniesieniu do Pani/Pana </w:t>
      </w:r>
      <w:r w:rsidR="00BC7D84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danych osobowych decyzje nie </w:t>
      </w:r>
      <w:r w:rsidR="00B2154B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>będą podejmowane w sposób zautom</w:t>
      </w:r>
      <w:r w:rsidR="00BC7D84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>atyzow</w:t>
      </w:r>
      <w:r w:rsidR="005836E3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>any, stosowanie do art. 22 RODO.</w:t>
      </w:r>
    </w:p>
    <w:p w:rsidR="005836E3" w:rsidRDefault="00CF25B9" w:rsidP="00B77FA0">
      <w:pPr>
        <w:spacing w:before="100" w:beforeAutospacing="1" w:after="100" w:afterAutospacing="1" w:line="240" w:lineRule="auto"/>
        <w:rPr>
          <w:rStyle w:val="Hipercze"/>
          <w:rFonts w:ascii="Arial" w:eastAsia="Times New Roman" w:hAnsi="Arial" w:cs="Arial"/>
          <w:b/>
          <w:color w:val="auto"/>
          <w:sz w:val="18"/>
          <w:szCs w:val="16"/>
          <w:u w:val="none"/>
        </w:rPr>
      </w:pPr>
      <w:r>
        <w:rPr>
          <w:rStyle w:val="Hipercze"/>
          <w:rFonts w:ascii="Arial" w:eastAsia="Times New Roman" w:hAnsi="Arial" w:cs="Arial"/>
          <w:b/>
          <w:color w:val="auto"/>
          <w:sz w:val="18"/>
          <w:szCs w:val="16"/>
          <w:u w:val="none"/>
        </w:rPr>
        <w:t>Prawa związane z przetwarzaniem danych</w:t>
      </w:r>
    </w:p>
    <w:p w:rsidR="0055334E" w:rsidRDefault="00CF25B9" w:rsidP="00B77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CF25B9"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>Osoba zarejestrowana przez system monitoringu ma prawo</w:t>
      </w:r>
      <w:r>
        <w:rPr>
          <w:rStyle w:val="Hipercze"/>
          <w:rFonts w:ascii="Arial" w:eastAsia="Times New Roman" w:hAnsi="Arial" w:cs="Arial"/>
          <w:color w:val="auto"/>
          <w:sz w:val="18"/>
          <w:szCs w:val="16"/>
          <w:u w:val="none"/>
        </w:rPr>
        <w:t xml:space="preserve"> dostępu do swoich danych  oraz prawo ograniczenia ich przetwarzania. Wniesienia skargi </w:t>
      </w:r>
      <w:r w:rsidR="00BC7D84" w:rsidRPr="00CF25B9">
        <w:rPr>
          <w:rFonts w:ascii="Arial" w:eastAsia="Times New Roman" w:hAnsi="Arial" w:cs="Arial"/>
          <w:color w:val="000000"/>
          <w:sz w:val="18"/>
          <w:szCs w:val="16"/>
        </w:rPr>
        <w:t xml:space="preserve"> do</w:t>
      </w:r>
      <w:r w:rsidR="00137ECD" w:rsidRPr="00CF25B9">
        <w:rPr>
          <w:rFonts w:ascii="Arial" w:eastAsia="Times New Roman" w:hAnsi="Arial" w:cs="Arial"/>
          <w:color w:val="000000"/>
          <w:sz w:val="18"/>
          <w:szCs w:val="16"/>
        </w:rPr>
        <w:t xml:space="preserve"> organu nadzorczego tj.  Prezesa Urzędu Ochrony Danych O</w:t>
      </w:r>
      <w:r w:rsidR="00BC7D84" w:rsidRPr="00CF25B9">
        <w:rPr>
          <w:rFonts w:ascii="Arial" w:eastAsia="Times New Roman" w:hAnsi="Arial" w:cs="Arial"/>
          <w:color w:val="000000"/>
          <w:sz w:val="18"/>
          <w:szCs w:val="16"/>
        </w:rPr>
        <w:t xml:space="preserve">sobowych, </w:t>
      </w:r>
      <w:r w:rsidR="00137ECD" w:rsidRPr="00CF25B9">
        <w:rPr>
          <w:rFonts w:ascii="Arial" w:eastAsia="Times New Roman" w:hAnsi="Arial" w:cs="Arial"/>
          <w:color w:val="000000"/>
          <w:sz w:val="18"/>
          <w:szCs w:val="16"/>
        </w:rPr>
        <w:t xml:space="preserve">ul. Stawki 2, 00-193 Warszawa, </w:t>
      </w:r>
      <w:r>
        <w:rPr>
          <w:rFonts w:ascii="Arial" w:eastAsia="Times New Roman" w:hAnsi="Arial" w:cs="Arial"/>
          <w:color w:val="000000"/>
          <w:sz w:val="18"/>
          <w:szCs w:val="16"/>
        </w:rPr>
        <w:t>w przypadku gdy przetwarzanie odbywa się z naruszeniem przepisów prawa poniższego rozporządzenia.</w:t>
      </w:r>
      <w:r w:rsidR="00796A10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="00D65268">
        <w:rPr>
          <w:rFonts w:ascii="Arial" w:eastAsia="Times New Roman" w:hAnsi="Arial" w:cs="Arial"/>
          <w:color w:val="000000"/>
          <w:sz w:val="18"/>
          <w:szCs w:val="16"/>
        </w:rPr>
        <w:t xml:space="preserve">Informacje o </w:t>
      </w:r>
      <w:r w:rsidR="00D65268">
        <w:rPr>
          <w:rFonts w:ascii="Arial" w:eastAsia="Times New Roman" w:hAnsi="Arial" w:cs="Arial"/>
          <w:b/>
          <w:color w:val="000000"/>
          <w:sz w:val="18"/>
          <w:szCs w:val="16"/>
        </w:rPr>
        <w:t>realizacji</w:t>
      </w:r>
      <w:r w:rsidR="00796A10" w:rsidRPr="00ED603D">
        <w:rPr>
          <w:rFonts w:ascii="Arial" w:eastAsia="Times New Roman" w:hAnsi="Arial" w:cs="Arial"/>
          <w:b/>
          <w:color w:val="000000"/>
          <w:sz w:val="18"/>
          <w:szCs w:val="16"/>
        </w:rPr>
        <w:t xml:space="preserve"> praw osób, których dane dotyczą na wniosek</w:t>
      </w:r>
      <w:r w:rsidR="00796A10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  <w:r w:rsidR="00D65268">
        <w:rPr>
          <w:rFonts w:ascii="Arial" w:eastAsia="Times New Roman" w:hAnsi="Arial" w:cs="Arial"/>
          <w:color w:val="000000"/>
          <w:sz w:val="18"/>
          <w:szCs w:val="16"/>
        </w:rPr>
        <w:t xml:space="preserve">znajdują się po adresem  </w:t>
      </w:r>
      <w:r w:rsidR="00796A10" w:rsidRPr="00796A10">
        <w:rPr>
          <w:rFonts w:ascii="Arial" w:eastAsia="Times New Roman" w:hAnsi="Arial" w:cs="Arial"/>
          <w:color w:val="000000"/>
          <w:sz w:val="18"/>
          <w:szCs w:val="16"/>
        </w:rPr>
        <w:t>http://bip3.wokiss.pl/wieruszowm/bip/ochrona-danych-osobowych/realizacja-praw-osob,-ktorych-dane-dotycza-na-wniosek.html</w:t>
      </w:r>
      <w:r w:rsidR="00796A10">
        <w:rPr>
          <w:rFonts w:ascii="Arial" w:eastAsia="Times New Roman" w:hAnsi="Arial" w:cs="Arial"/>
          <w:color w:val="000000"/>
          <w:sz w:val="18"/>
          <w:szCs w:val="16"/>
        </w:rPr>
        <w:t>.</w:t>
      </w:r>
    </w:p>
    <w:p w:rsidR="00CF25B9" w:rsidRDefault="00CF25B9" w:rsidP="00B77F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18"/>
          <w:szCs w:val="16"/>
        </w:rPr>
      </w:pPr>
      <w:r w:rsidRPr="00CF25B9">
        <w:rPr>
          <w:rFonts w:ascii="Arial" w:eastAsia="Times New Roman" w:hAnsi="Arial" w:cs="Arial"/>
          <w:b/>
          <w:color w:val="000000"/>
          <w:sz w:val="18"/>
          <w:szCs w:val="16"/>
        </w:rPr>
        <w:t>Przekazywanie Państwa danych osobowych do Państwa trzeciego/organizacji międzynarodowych</w:t>
      </w:r>
    </w:p>
    <w:p w:rsidR="009F0847" w:rsidRDefault="00CF25B9" w:rsidP="00B77F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6"/>
        </w:rPr>
      </w:pPr>
      <w:r w:rsidRPr="00CF25B9">
        <w:rPr>
          <w:rFonts w:ascii="Arial" w:eastAsia="Times New Roman" w:hAnsi="Arial" w:cs="Arial"/>
          <w:color w:val="000000"/>
          <w:sz w:val="18"/>
          <w:szCs w:val="16"/>
        </w:rPr>
        <w:t>Państw</w:t>
      </w:r>
      <w:r>
        <w:rPr>
          <w:rFonts w:ascii="Arial" w:eastAsia="Times New Roman" w:hAnsi="Arial" w:cs="Arial"/>
          <w:color w:val="000000"/>
          <w:sz w:val="18"/>
          <w:szCs w:val="16"/>
        </w:rPr>
        <w:t>a dane osobowe nie będą przekazywane do państwa trzeciego/ organizacji międzynarodowych</w:t>
      </w:r>
      <w:r w:rsidRPr="00CF25B9">
        <w:rPr>
          <w:rFonts w:ascii="Arial" w:eastAsia="Times New Roman" w:hAnsi="Arial" w:cs="Arial"/>
          <w:color w:val="000000"/>
          <w:sz w:val="18"/>
          <w:szCs w:val="16"/>
        </w:rPr>
        <w:t xml:space="preserve"> </w:t>
      </w:r>
    </w:p>
    <w:p w:rsidR="00671A95" w:rsidRDefault="00044597" w:rsidP="00B77F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6"/>
        </w:rPr>
      </w:pPr>
      <w:r>
        <w:rPr>
          <w:rFonts w:ascii="Arial" w:eastAsia="Times New Roman" w:hAnsi="Arial" w:cs="Arial"/>
          <w:sz w:val="18"/>
          <w:szCs w:val="16"/>
        </w:rPr>
        <w:t xml:space="preserve">Osoba zainteresowana zabezpieczeniem danych z monitoringu na potrzeby przyszłego postępowania może zwrócić się pisemnie do Burmistrza z wnioskiem o zabezpieczenie nagrania przed usunięciem po upływie standardowego okresu ich przechowywania. </w:t>
      </w:r>
    </w:p>
    <w:p w:rsidR="00671A95" w:rsidRPr="00671A95" w:rsidRDefault="00044597" w:rsidP="00B77F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6"/>
        </w:rPr>
      </w:pPr>
      <w:r w:rsidRPr="00671A95">
        <w:rPr>
          <w:rFonts w:ascii="Arial" w:eastAsia="Times New Roman" w:hAnsi="Arial" w:cs="Arial"/>
          <w:b/>
          <w:sz w:val="18"/>
          <w:szCs w:val="16"/>
        </w:rPr>
        <w:t xml:space="preserve">Wniosek </w:t>
      </w:r>
      <w:r w:rsidR="00671A95" w:rsidRPr="00671A95">
        <w:rPr>
          <w:rFonts w:ascii="Arial" w:eastAsia="Times New Roman" w:hAnsi="Arial" w:cs="Arial"/>
          <w:b/>
          <w:sz w:val="18"/>
          <w:szCs w:val="16"/>
        </w:rPr>
        <w:t>o</w:t>
      </w:r>
      <w:r w:rsidRPr="00671A95">
        <w:rPr>
          <w:rFonts w:ascii="Arial" w:eastAsia="Times New Roman" w:hAnsi="Arial" w:cs="Arial"/>
          <w:b/>
          <w:sz w:val="18"/>
          <w:szCs w:val="16"/>
        </w:rPr>
        <w:t xml:space="preserve"> zabezpieczenie nagrania z monitoringu  wizyjnego dla osób fizycznych </w:t>
      </w:r>
    </w:p>
    <w:p w:rsidR="00692280" w:rsidRDefault="00671A95" w:rsidP="00B77F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6"/>
        </w:rPr>
      </w:pPr>
      <w:r>
        <w:rPr>
          <w:rFonts w:ascii="Arial" w:eastAsia="Times New Roman" w:hAnsi="Arial" w:cs="Arial"/>
          <w:sz w:val="18"/>
          <w:szCs w:val="16"/>
        </w:rPr>
        <w:t>Wniosek można również  pobrać  w Punkcie Obsługi Klienta</w:t>
      </w:r>
      <w:r w:rsidR="00C35021">
        <w:rPr>
          <w:rFonts w:ascii="Arial" w:eastAsia="Times New Roman" w:hAnsi="Arial" w:cs="Arial"/>
          <w:sz w:val="18"/>
          <w:szCs w:val="16"/>
        </w:rPr>
        <w:t xml:space="preserve"> </w:t>
      </w:r>
      <w:r>
        <w:rPr>
          <w:rFonts w:ascii="Arial" w:eastAsia="Times New Roman" w:hAnsi="Arial" w:cs="Arial"/>
          <w:sz w:val="18"/>
          <w:szCs w:val="16"/>
        </w:rPr>
        <w:t xml:space="preserve"> </w:t>
      </w:r>
      <w:r w:rsidR="00022C97">
        <w:rPr>
          <w:rFonts w:ascii="Arial" w:eastAsia="Times New Roman" w:hAnsi="Arial" w:cs="Arial"/>
          <w:sz w:val="18"/>
          <w:szCs w:val="16"/>
        </w:rPr>
        <w:t>Urzędu Miejski</w:t>
      </w:r>
      <w:r w:rsidR="006B61A4">
        <w:rPr>
          <w:rFonts w:ascii="Arial" w:eastAsia="Times New Roman" w:hAnsi="Arial" w:cs="Arial"/>
          <w:sz w:val="18"/>
          <w:szCs w:val="16"/>
        </w:rPr>
        <w:t xml:space="preserve">ego w Wieruszowie oraz elektronicznie  pod adresem  </w:t>
      </w:r>
      <w:r w:rsidR="006B61A4" w:rsidRPr="006B61A4">
        <w:rPr>
          <w:rFonts w:ascii="Arial" w:eastAsia="Times New Roman" w:hAnsi="Arial" w:cs="Arial"/>
          <w:sz w:val="18"/>
          <w:szCs w:val="16"/>
        </w:rPr>
        <w:t>http://miasto.wieruszow.pl/moja-gmina/</w:t>
      </w:r>
    </w:p>
    <w:p w:rsidR="00671A95" w:rsidRDefault="00671A95" w:rsidP="00B77FA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6"/>
        </w:rPr>
      </w:pPr>
      <w:r>
        <w:rPr>
          <w:rFonts w:ascii="Arial" w:eastAsia="Times New Roman" w:hAnsi="Arial" w:cs="Arial"/>
          <w:sz w:val="18"/>
          <w:szCs w:val="16"/>
        </w:rPr>
        <w:t>Wniosek należy złożyć w Punkcie Obsługi Klienta Urzędu Miejskiego w Wieruszowie.</w:t>
      </w:r>
    </w:p>
    <w:p w:rsidR="00022C97" w:rsidRPr="002008FE" w:rsidRDefault="00022C97" w:rsidP="00B77F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18"/>
          <w:szCs w:val="16"/>
        </w:rPr>
      </w:pPr>
    </w:p>
    <w:sectPr w:rsidR="00022C97" w:rsidRPr="002008FE" w:rsidSect="004F3599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FF6" w:rsidRDefault="00176FF6" w:rsidP="00380C1E">
      <w:pPr>
        <w:spacing w:after="0" w:line="240" w:lineRule="auto"/>
      </w:pPr>
      <w:r>
        <w:separator/>
      </w:r>
    </w:p>
  </w:endnote>
  <w:endnote w:type="continuationSeparator" w:id="0">
    <w:p w:rsidR="00176FF6" w:rsidRDefault="00176FF6" w:rsidP="0038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44D" w:rsidRPr="00DF68A9" w:rsidRDefault="00FA244D" w:rsidP="004F3599">
    <w:pPr>
      <w:pStyle w:val="Stopka"/>
      <w:jc w:val="both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599" w:rsidRPr="00DF68A9" w:rsidRDefault="004F3599" w:rsidP="004F3599">
    <w:pPr>
      <w:pStyle w:val="Stopka"/>
      <w:rPr>
        <w:i/>
        <w:sz w:val="16"/>
        <w:szCs w:val="16"/>
      </w:rPr>
    </w:pPr>
    <w:r w:rsidRPr="00DF68A9">
      <w:rPr>
        <w:i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FF6" w:rsidRDefault="00176FF6" w:rsidP="00380C1E">
      <w:pPr>
        <w:spacing w:after="0" w:line="240" w:lineRule="auto"/>
      </w:pPr>
      <w:r>
        <w:separator/>
      </w:r>
    </w:p>
  </w:footnote>
  <w:footnote w:type="continuationSeparator" w:id="0">
    <w:p w:rsidR="00176FF6" w:rsidRDefault="00176FF6" w:rsidP="0038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AC"/>
    <w:multiLevelType w:val="hybridMultilevel"/>
    <w:tmpl w:val="5CD0F736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1606A38"/>
    <w:multiLevelType w:val="hybridMultilevel"/>
    <w:tmpl w:val="62FE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105ED"/>
    <w:multiLevelType w:val="hybridMultilevel"/>
    <w:tmpl w:val="F190A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52A55"/>
    <w:multiLevelType w:val="hybridMultilevel"/>
    <w:tmpl w:val="98C4305A"/>
    <w:lvl w:ilvl="0" w:tplc="6D6A0F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3F033DC"/>
    <w:multiLevelType w:val="hybridMultilevel"/>
    <w:tmpl w:val="9BDA8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5BE08B6"/>
    <w:multiLevelType w:val="hybridMultilevel"/>
    <w:tmpl w:val="ED06B5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06DD7E71"/>
    <w:multiLevelType w:val="hybridMultilevel"/>
    <w:tmpl w:val="E2BCC158"/>
    <w:lvl w:ilvl="0" w:tplc="BEE6FD24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72138F0"/>
    <w:multiLevelType w:val="hybridMultilevel"/>
    <w:tmpl w:val="FEDA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1C0D04"/>
    <w:multiLevelType w:val="hybridMultilevel"/>
    <w:tmpl w:val="78C24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F7DDE"/>
    <w:multiLevelType w:val="hybridMultilevel"/>
    <w:tmpl w:val="222C592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14DD0D8C"/>
    <w:multiLevelType w:val="hybridMultilevel"/>
    <w:tmpl w:val="086A3DD6"/>
    <w:lvl w:ilvl="0" w:tplc="10502F6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298C3CBE">
      <w:start w:val="1"/>
      <w:numFmt w:val="decimal"/>
      <w:lvlText w:val="%2)"/>
      <w:lvlJc w:val="right"/>
      <w:pPr>
        <w:ind w:left="1440" w:hanging="360"/>
      </w:pPr>
      <w:rPr>
        <w:rFonts w:hint="default"/>
        <w:b w:val="0"/>
        <w:color w:val="auto"/>
      </w:rPr>
    </w:lvl>
    <w:lvl w:ilvl="2" w:tplc="210ADA8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65BAE"/>
    <w:multiLevelType w:val="hybridMultilevel"/>
    <w:tmpl w:val="DAC2F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E343C7"/>
    <w:multiLevelType w:val="hybridMultilevel"/>
    <w:tmpl w:val="EEB89CA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45F0B78"/>
    <w:multiLevelType w:val="hybridMultilevel"/>
    <w:tmpl w:val="41ACE0E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>
    <w:nsid w:val="34044C66"/>
    <w:multiLevelType w:val="hybridMultilevel"/>
    <w:tmpl w:val="E6EED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B302B"/>
    <w:multiLevelType w:val="hybridMultilevel"/>
    <w:tmpl w:val="A1C48B66"/>
    <w:lvl w:ilvl="0" w:tplc="A33836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E432A"/>
    <w:multiLevelType w:val="hybridMultilevel"/>
    <w:tmpl w:val="FEDA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817B6"/>
    <w:multiLevelType w:val="hybridMultilevel"/>
    <w:tmpl w:val="C4AC87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025DAA"/>
    <w:multiLevelType w:val="hybridMultilevel"/>
    <w:tmpl w:val="FEDA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F106F"/>
    <w:multiLevelType w:val="hybridMultilevel"/>
    <w:tmpl w:val="623618A2"/>
    <w:lvl w:ilvl="0" w:tplc="18A4CC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F1581"/>
    <w:multiLevelType w:val="hybridMultilevel"/>
    <w:tmpl w:val="610C7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62E65"/>
    <w:multiLevelType w:val="hybridMultilevel"/>
    <w:tmpl w:val="40B6FD1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">
    <w:nsid w:val="63A73AB4"/>
    <w:multiLevelType w:val="hybridMultilevel"/>
    <w:tmpl w:val="FD900D88"/>
    <w:lvl w:ilvl="0" w:tplc="B9043C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A868F0"/>
    <w:multiLevelType w:val="hybridMultilevel"/>
    <w:tmpl w:val="CC905D7E"/>
    <w:lvl w:ilvl="0" w:tplc="D0DE5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26DFD"/>
    <w:multiLevelType w:val="hybridMultilevel"/>
    <w:tmpl w:val="B40E299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8"/>
  </w:num>
  <w:num w:numId="5">
    <w:abstractNumId w:val="23"/>
  </w:num>
  <w:num w:numId="6">
    <w:abstractNumId w:val="2"/>
  </w:num>
  <w:num w:numId="7">
    <w:abstractNumId w:val="17"/>
  </w:num>
  <w:num w:numId="8">
    <w:abstractNumId w:val="12"/>
  </w:num>
  <w:num w:numId="9">
    <w:abstractNumId w:val="0"/>
  </w:num>
  <w:num w:numId="10">
    <w:abstractNumId w:val="20"/>
  </w:num>
  <w:num w:numId="11">
    <w:abstractNumId w:val="7"/>
  </w:num>
  <w:num w:numId="12">
    <w:abstractNumId w:val="19"/>
  </w:num>
  <w:num w:numId="13">
    <w:abstractNumId w:val="14"/>
  </w:num>
  <w:num w:numId="14">
    <w:abstractNumId w:val="24"/>
  </w:num>
  <w:num w:numId="15">
    <w:abstractNumId w:val="4"/>
  </w:num>
  <w:num w:numId="16">
    <w:abstractNumId w:val="6"/>
  </w:num>
  <w:num w:numId="17">
    <w:abstractNumId w:val="10"/>
  </w:num>
  <w:num w:numId="18">
    <w:abstractNumId w:val="16"/>
  </w:num>
  <w:num w:numId="19">
    <w:abstractNumId w:val="11"/>
  </w:num>
  <w:num w:numId="20">
    <w:abstractNumId w:val="9"/>
  </w:num>
  <w:num w:numId="21">
    <w:abstractNumId w:val="1"/>
  </w:num>
  <w:num w:numId="22">
    <w:abstractNumId w:val="3"/>
  </w:num>
  <w:num w:numId="23">
    <w:abstractNumId w:val="22"/>
  </w:num>
  <w:num w:numId="24">
    <w:abstractNumId w:val="1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41983"/>
    <w:rsid w:val="0001026D"/>
    <w:rsid w:val="00020CD8"/>
    <w:rsid w:val="00022C97"/>
    <w:rsid w:val="00023EFD"/>
    <w:rsid w:val="00024432"/>
    <w:rsid w:val="00031B7D"/>
    <w:rsid w:val="00044597"/>
    <w:rsid w:val="000672E1"/>
    <w:rsid w:val="00083240"/>
    <w:rsid w:val="00096472"/>
    <w:rsid w:val="000A2453"/>
    <w:rsid w:val="000B0562"/>
    <w:rsid w:val="000D1BAA"/>
    <w:rsid w:val="000D2443"/>
    <w:rsid w:val="000E3968"/>
    <w:rsid w:val="000E7BCD"/>
    <w:rsid w:val="000F177C"/>
    <w:rsid w:val="001007ED"/>
    <w:rsid w:val="00100D61"/>
    <w:rsid w:val="00104D96"/>
    <w:rsid w:val="00133EE2"/>
    <w:rsid w:val="00137ECD"/>
    <w:rsid w:val="0014229A"/>
    <w:rsid w:val="00142468"/>
    <w:rsid w:val="00166CE5"/>
    <w:rsid w:val="00176FF6"/>
    <w:rsid w:val="001955BD"/>
    <w:rsid w:val="001A612A"/>
    <w:rsid w:val="001B1C3B"/>
    <w:rsid w:val="001B1DFF"/>
    <w:rsid w:val="001B4222"/>
    <w:rsid w:val="001B6D31"/>
    <w:rsid w:val="001B733E"/>
    <w:rsid w:val="001C1200"/>
    <w:rsid w:val="001E1474"/>
    <w:rsid w:val="001F50FE"/>
    <w:rsid w:val="002008FE"/>
    <w:rsid w:val="00232A06"/>
    <w:rsid w:val="00252B71"/>
    <w:rsid w:val="002864E8"/>
    <w:rsid w:val="002A65AC"/>
    <w:rsid w:val="002C58E5"/>
    <w:rsid w:val="002D2015"/>
    <w:rsid w:val="002D51B5"/>
    <w:rsid w:val="002E2889"/>
    <w:rsid w:val="002F0555"/>
    <w:rsid w:val="002F5750"/>
    <w:rsid w:val="002F5FBA"/>
    <w:rsid w:val="00303F5F"/>
    <w:rsid w:val="00306CB8"/>
    <w:rsid w:val="003127E2"/>
    <w:rsid w:val="00350422"/>
    <w:rsid w:val="00372D0D"/>
    <w:rsid w:val="00376CEC"/>
    <w:rsid w:val="00380C1E"/>
    <w:rsid w:val="00384201"/>
    <w:rsid w:val="0039573E"/>
    <w:rsid w:val="003B0566"/>
    <w:rsid w:val="003B46F1"/>
    <w:rsid w:val="003B7815"/>
    <w:rsid w:val="003D09C0"/>
    <w:rsid w:val="003E48A1"/>
    <w:rsid w:val="003E53DF"/>
    <w:rsid w:val="003F72E9"/>
    <w:rsid w:val="00413108"/>
    <w:rsid w:val="004311A5"/>
    <w:rsid w:val="0044446C"/>
    <w:rsid w:val="004450A6"/>
    <w:rsid w:val="00453A87"/>
    <w:rsid w:val="00462B13"/>
    <w:rsid w:val="00462D9D"/>
    <w:rsid w:val="004652AA"/>
    <w:rsid w:val="004926D6"/>
    <w:rsid w:val="004A3CC8"/>
    <w:rsid w:val="004B3E59"/>
    <w:rsid w:val="004C0368"/>
    <w:rsid w:val="004E1037"/>
    <w:rsid w:val="004E7875"/>
    <w:rsid w:val="004F3599"/>
    <w:rsid w:val="004F5B70"/>
    <w:rsid w:val="00502927"/>
    <w:rsid w:val="00522589"/>
    <w:rsid w:val="0055334E"/>
    <w:rsid w:val="005601BA"/>
    <w:rsid w:val="005664F8"/>
    <w:rsid w:val="0057395C"/>
    <w:rsid w:val="005749A4"/>
    <w:rsid w:val="005836E3"/>
    <w:rsid w:val="00590136"/>
    <w:rsid w:val="005A257D"/>
    <w:rsid w:val="005B1449"/>
    <w:rsid w:val="005D3511"/>
    <w:rsid w:val="005D5465"/>
    <w:rsid w:val="005E0CF8"/>
    <w:rsid w:val="006231D9"/>
    <w:rsid w:val="0063370D"/>
    <w:rsid w:val="0065519D"/>
    <w:rsid w:val="00671A95"/>
    <w:rsid w:val="006910F8"/>
    <w:rsid w:val="00692280"/>
    <w:rsid w:val="006A1677"/>
    <w:rsid w:val="006B2DF5"/>
    <w:rsid w:val="006B61A4"/>
    <w:rsid w:val="006C256D"/>
    <w:rsid w:val="006C4C45"/>
    <w:rsid w:val="006C743C"/>
    <w:rsid w:val="006F7F38"/>
    <w:rsid w:val="00747844"/>
    <w:rsid w:val="00756791"/>
    <w:rsid w:val="007901AE"/>
    <w:rsid w:val="00796A10"/>
    <w:rsid w:val="007A2348"/>
    <w:rsid w:val="007D1D21"/>
    <w:rsid w:val="007E57FA"/>
    <w:rsid w:val="007F3A88"/>
    <w:rsid w:val="00803090"/>
    <w:rsid w:val="00810404"/>
    <w:rsid w:val="00812D59"/>
    <w:rsid w:val="00822AE0"/>
    <w:rsid w:val="008446C1"/>
    <w:rsid w:val="0087605E"/>
    <w:rsid w:val="008D0121"/>
    <w:rsid w:val="008F0DD5"/>
    <w:rsid w:val="0092599C"/>
    <w:rsid w:val="009428E2"/>
    <w:rsid w:val="009437C0"/>
    <w:rsid w:val="0094406F"/>
    <w:rsid w:val="00955F0D"/>
    <w:rsid w:val="00957C71"/>
    <w:rsid w:val="009650E1"/>
    <w:rsid w:val="00972E6E"/>
    <w:rsid w:val="009C0A6D"/>
    <w:rsid w:val="009D52C1"/>
    <w:rsid w:val="009F0847"/>
    <w:rsid w:val="00A23983"/>
    <w:rsid w:val="00A25218"/>
    <w:rsid w:val="00A32A7B"/>
    <w:rsid w:val="00A51141"/>
    <w:rsid w:val="00A72904"/>
    <w:rsid w:val="00A77ECC"/>
    <w:rsid w:val="00A84630"/>
    <w:rsid w:val="00A9663A"/>
    <w:rsid w:val="00AA0364"/>
    <w:rsid w:val="00AA1B24"/>
    <w:rsid w:val="00AA4218"/>
    <w:rsid w:val="00AA439D"/>
    <w:rsid w:val="00AB62C8"/>
    <w:rsid w:val="00AC329E"/>
    <w:rsid w:val="00AE1BA7"/>
    <w:rsid w:val="00B2154B"/>
    <w:rsid w:val="00B5555A"/>
    <w:rsid w:val="00B618DC"/>
    <w:rsid w:val="00B77FA0"/>
    <w:rsid w:val="00BA51A1"/>
    <w:rsid w:val="00BC257C"/>
    <w:rsid w:val="00BC7D84"/>
    <w:rsid w:val="00BF5497"/>
    <w:rsid w:val="00C121AE"/>
    <w:rsid w:val="00C1678A"/>
    <w:rsid w:val="00C3461C"/>
    <w:rsid w:val="00C35021"/>
    <w:rsid w:val="00C35F7F"/>
    <w:rsid w:val="00C6357A"/>
    <w:rsid w:val="00C701CB"/>
    <w:rsid w:val="00C7276D"/>
    <w:rsid w:val="00C751D6"/>
    <w:rsid w:val="00CA1E23"/>
    <w:rsid w:val="00CA7C00"/>
    <w:rsid w:val="00CB0694"/>
    <w:rsid w:val="00CB14A7"/>
    <w:rsid w:val="00CD5921"/>
    <w:rsid w:val="00CE192B"/>
    <w:rsid w:val="00CF0779"/>
    <w:rsid w:val="00CF1561"/>
    <w:rsid w:val="00CF25B9"/>
    <w:rsid w:val="00D01F82"/>
    <w:rsid w:val="00D21FDC"/>
    <w:rsid w:val="00D26967"/>
    <w:rsid w:val="00D43569"/>
    <w:rsid w:val="00D510D6"/>
    <w:rsid w:val="00D65268"/>
    <w:rsid w:val="00D77ED0"/>
    <w:rsid w:val="00D87D63"/>
    <w:rsid w:val="00DA4530"/>
    <w:rsid w:val="00DA4F71"/>
    <w:rsid w:val="00DE4C72"/>
    <w:rsid w:val="00DF3BD0"/>
    <w:rsid w:val="00DF68A9"/>
    <w:rsid w:val="00E0161C"/>
    <w:rsid w:val="00E05DB0"/>
    <w:rsid w:val="00E179C7"/>
    <w:rsid w:val="00E450FC"/>
    <w:rsid w:val="00E6373C"/>
    <w:rsid w:val="00E733DC"/>
    <w:rsid w:val="00E91909"/>
    <w:rsid w:val="00EB5FF5"/>
    <w:rsid w:val="00EB658F"/>
    <w:rsid w:val="00EB7F82"/>
    <w:rsid w:val="00ED603D"/>
    <w:rsid w:val="00EF55C8"/>
    <w:rsid w:val="00F03850"/>
    <w:rsid w:val="00F04262"/>
    <w:rsid w:val="00F124FA"/>
    <w:rsid w:val="00F32566"/>
    <w:rsid w:val="00F333A2"/>
    <w:rsid w:val="00F41983"/>
    <w:rsid w:val="00F947F1"/>
    <w:rsid w:val="00FA244D"/>
    <w:rsid w:val="00FD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98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026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8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C1E"/>
  </w:style>
  <w:style w:type="paragraph" w:styleId="Stopka">
    <w:name w:val="footer"/>
    <w:basedOn w:val="Normalny"/>
    <w:link w:val="StopkaZnak"/>
    <w:uiPriority w:val="99"/>
    <w:unhideWhenUsed/>
    <w:rsid w:val="0038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C1E"/>
  </w:style>
  <w:style w:type="paragraph" w:styleId="Tekstdymka">
    <w:name w:val="Balloon Text"/>
    <w:basedOn w:val="Normalny"/>
    <w:link w:val="TekstdymkaZnak"/>
    <w:uiPriority w:val="99"/>
    <w:semiHidden/>
    <w:unhideWhenUsed/>
    <w:rsid w:val="0080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09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58F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972E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wieru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danych@wieru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F7CA8-B13F-4BE7-99C7-C6EC8BC1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ebiczysko</cp:lastModifiedBy>
  <cp:revision>10</cp:revision>
  <cp:lastPrinted>2020-01-09T12:19:00Z</cp:lastPrinted>
  <dcterms:created xsi:type="dcterms:W3CDTF">2020-01-09T09:34:00Z</dcterms:created>
  <dcterms:modified xsi:type="dcterms:W3CDTF">2020-02-06T12:24:00Z</dcterms:modified>
</cp:coreProperties>
</file>